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2496" w14:textId="77777777" w:rsidR="0053268D" w:rsidRPr="0053268D" w:rsidRDefault="0053268D" w:rsidP="0053268D">
      <w:pPr>
        <w:spacing w:after="120"/>
        <w:ind w:right="-15"/>
        <w:jc w:val="center"/>
        <w:rPr>
          <w:rFonts w:eastAsia="Calibri" w:cs="Arial"/>
          <w:b/>
          <w:bCs/>
          <w:color w:val="00000A"/>
          <w:sz w:val="24"/>
        </w:rPr>
      </w:pPr>
      <w:r w:rsidRPr="0053268D">
        <w:rPr>
          <w:rFonts w:cs="Arial"/>
          <w:b/>
          <w:bCs/>
          <w:sz w:val="24"/>
        </w:rPr>
        <w:t xml:space="preserve">ANEXO II </w:t>
      </w:r>
      <w:r w:rsidRPr="0053268D">
        <w:rPr>
          <w:rFonts w:cs="Arial"/>
          <w:b/>
          <w:bCs/>
          <w:sz w:val="24"/>
        </w:rPr>
        <w:br/>
      </w:r>
      <w:r w:rsidRPr="0053268D">
        <w:rPr>
          <w:rFonts w:eastAsia="Calibri" w:cs="Arial"/>
          <w:b/>
          <w:bCs/>
          <w:color w:val="00000A"/>
          <w:sz w:val="24"/>
        </w:rPr>
        <w:t>LISTA MÍNIMA DE MATERIAIS E EQUIPAMENTOS</w:t>
      </w:r>
    </w:p>
    <w:p w14:paraId="38D65B12" w14:textId="77777777" w:rsidR="0053268D" w:rsidRPr="0053268D" w:rsidRDefault="0053268D" w:rsidP="0053268D">
      <w:pPr>
        <w:spacing w:after="120"/>
        <w:ind w:right="-15"/>
        <w:jc w:val="both"/>
        <w:rPr>
          <w:rFonts w:eastAsia="Calibri" w:cs="Arial"/>
          <w:sz w:val="24"/>
        </w:rPr>
      </w:pPr>
      <w:r w:rsidRPr="0053268D">
        <w:rPr>
          <w:rFonts w:eastAsia="Calibri" w:cs="Arial"/>
          <w:sz w:val="24"/>
        </w:rPr>
        <w:t>As ferramentas, instrumentos de medição e demais equipamentos a serem utilizados na execução dos serviços são de responsabilidade da Contratada, sem ônus adicionais à Contratante. É facultado a Contratada, o aluguel dos equipamentos para realização integral dos serviços, estando esse custo já incluso no valor proposto para as manutenções preventivas e/ou corretivas/emergenciais.</w:t>
      </w:r>
    </w:p>
    <w:p w14:paraId="12708D72" w14:textId="77777777" w:rsidR="0053268D" w:rsidRPr="0053268D" w:rsidRDefault="0053268D" w:rsidP="0053268D">
      <w:pPr>
        <w:spacing w:after="120"/>
        <w:ind w:right="-15"/>
        <w:jc w:val="both"/>
        <w:rPr>
          <w:rFonts w:eastAsia="Calibri" w:cs="Arial"/>
          <w:sz w:val="24"/>
        </w:rPr>
      </w:pPr>
    </w:p>
    <w:p w14:paraId="02EF01F8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Analisador de energia trifásico 1MB (com memória de massa, análise de harmônicas, medições de potências ativas, reativas e aparentes, frequência, corrente, tensão, fator de potência, energia ativa e reativa, cogeração), com três alicates flexíveis com capacidade para até 1.000A; </w:t>
      </w:r>
    </w:p>
    <w:p w14:paraId="262B395F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Terrômetro (estratificação e resistência de malha de aterramento); </w:t>
      </w:r>
    </w:p>
    <w:p w14:paraId="6344C6C8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Termovisor ou câmera termovisora para medições e registros de temperatura para emissão de relatórios e controle de temperatura e pontos quentes de Equipamentos; </w:t>
      </w:r>
    </w:p>
    <w:p w14:paraId="608ACC42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Termômetro Infra Vermelho ou Pirômetro; </w:t>
      </w:r>
    </w:p>
    <w:p w14:paraId="47CAE581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Termohigrômetro; </w:t>
      </w:r>
    </w:p>
    <w:p w14:paraId="4DD3646C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Capacímetro; </w:t>
      </w:r>
    </w:p>
    <w:p w14:paraId="41C065EA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Caixa de testes e aferições de relés de proteção das subestações; </w:t>
      </w:r>
    </w:p>
    <w:p w14:paraId="0D12A451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TTR (medidor de relação de transformação); </w:t>
      </w:r>
    </w:p>
    <w:p w14:paraId="1F3676E4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Megger 5KV (medidor de Isolação); </w:t>
      </w:r>
    </w:p>
    <w:p w14:paraId="077BDCE7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Microhmímetro de 10A (medidor de resistência de contato); </w:t>
      </w:r>
    </w:p>
    <w:p w14:paraId="35D635C1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Alicates amperímetros AC e DC e Multímetros de medições AC e DC; </w:t>
      </w:r>
    </w:p>
    <w:p w14:paraId="75D8EA8D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>Lanternas, lanternas para cabeça;</w:t>
      </w:r>
    </w:p>
    <w:p w14:paraId="1DAB2154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Medidor de sequência de fase (sequencímetro); </w:t>
      </w:r>
    </w:p>
    <w:p w14:paraId="492A61F7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Testador de bateria; </w:t>
      </w:r>
    </w:p>
    <w:p w14:paraId="79FD2162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Carregador de bateria (12V-24V); </w:t>
      </w:r>
    </w:p>
    <w:p w14:paraId="7EF6B8F0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Compressor de ar portátil e aspirador de pó; </w:t>
      </w:r>
    </w:p>
    <w:p w14:paraId="5A21D7A1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Detector de tensão para média tensão (13,8 kV); </w:t>
      </w:r>
    </w:p>
    <w:p w14:paraId="5F5A32D9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Detector de tensão para baixa tensão (380/220V); </w:t>
      </w:r>
    </w:p>
    <w:p w14:paraId="225D963C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Vara Isolante Telescópica (15 kV), para manobras e aterramento temporário; </w:t>
      </w:r>
    </w:p>
    <w:p w14:paraId="7B5948BF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>Bastão Pega Tudo (15 kV);</w:t>
      </w:r>
    </w:p>
    <w:p w14:paraId="2B48B622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lastRenderedPageBreak/>
        <w:t xml:space="preserve">Gerador de energia elétrica portátil, no mínimo, 3,6 kVA; </w:t>
      </w:r>
    </w:p>
    <w:p w14:paraId="1F7FFBD0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Demais materiais de segurança com CA válido, conforme NR-10 (luvas de média e baixa tensão, óculos de segurança, sistemas de aterramento, calçados de segurança, uniforme antichama); </w:t>
      </w:r>
    </w:p>
    <w:p w14:paraId="0BEC1CA7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eastAsia="Calibri" w:cs="Arial"/>
          <w:color w:val="00000A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Caixa completa de ferramentas para manutenção eletromecânica completa; </w:t>
      </w:r>
    </w:p>
    <w:p w14:paraId="7C13EE15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cs="Arial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Equipamentos de segurança individual (EPIs); </w:t>
      </w:r>
    </w:p>
    <w:p w14:paraId="23A19D68" w14:textId="77777777" w:rsidR="0053268D" w:rsidRPr="0053268D" w:rsidRDefault="0053268D" w:rsidP="0053268D">
      <w:pPr>
        <w:keepLines/>
        <w:numPr>
          <w:ilvl w:val="0"/>
          <w:numId w:val="28"/>
        </w:numPr>
        <w:spacing w:before="120"/>
        <w:ind w:right="-285"/>
        <w:jc w:val="both"/>
        <w:rPr>
          <w:rFonts w:cs="Arial"/>
          <w:sz w:val="24"/>
        </w:rPr>
      </w:pPr>
      <w:r w:rsidRPr="0053268D">
        <w:rPr>
          <w:rFonts w:eastAsia="Calibri" w:cs="Arial"/>
          <w:color w:val="00000A"/>
          <w:sz w:val="24"/>
        </w:rPr>
        <w:t xml:space="preserve">Equipamentos de segurança coletiva (EPCs). </w:t>
      </w:r>
    </w:p>
    <w:p w14:paraId="71962988" w14:textId="50F66C50" w:rsidR="00277B79" w:rsidRPr="0053268D" w:rsidRDefault="00277B79" w:rsidP="00C052B0">
      <w:pPr>
        <w:pStyle w:val="PargrafodaLista"/>
        <w:spacing w:after="120"/>
        <w:ind w:right="-15"/>
        <w:jc w:val="both"/>
        <w:rPr>
          <w:rFonts w:eastAsia="Calibri" w:cs="Arial"/>
          <w:color w:val="00000A"/>
          <w:sz w:val="24"/>
        </w:rPr>
      </w:pPr>
    </w:p>
    <w:sectPr w:rsidR="00277B79" w:rsidRPr="0053268D" w:rsidSect="00145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6D813" w14:textId="77777777" w:rsidR="00F33A87" w:rsidRDefault="00F33A87" w:rsidP="00770EC2">
      <w:r>
        <w:separator/>
      </w:r>
    </w:p>
  </w:endnote>
  <w:endnote w:type="continuationSeparator" w:id="0">
    <w:p w14:paraId="39788ED2" w14:textId="77777777" w:rsidR="00F33A87" w:rsidRDefault="00F33A87" w:rsidP="0077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AC64" w14:textId="77777777" w:rsidR="00C153ED" w:rsidRDefault="00C153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E8E9" w14:textId="77777777" w:rsidR="00C153ED" w:rsidRDefault="00C153E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1F18" w14:textId="77777777" w:rsidR="00C153ED" w:rsidRDefault="00C153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5D59" w14:textId="77777777" w:rsidR="00F33A87" w:rsidRDefault="00F33A87" w:rsidP="00770EC2">
      <w:r>
        <w:separator/>
      </w:r>
    </w:p>
  </w:footnote>
  <w:footnote w:type="continuationSeparator" w:id="0">
    <w:p w14:paraId="4921DB62" w14:textId="77777777" w:rsidR="00F33A87" w:rsidRDefault="00F33A87" w:rsidP="0077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8D20" w14:textId="77777777" w:rsidR="00C153ED" w:rsidRDefault="00C153E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37A5" w14:textId="3AE5961B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noProof/>
        <w:color w:val="000000"/>
      </w:rPr>
      <w:drawing>
        <wp:inline distT="0" distB="0" distL="0" distR="0" wp14:anchorId="14BC4A8D" wp14:editId="1684B44E">
          <wp:extent cx="666750" cy="652564"/>
          <wp:effectExtent l="0" t="0" r="0" b="0"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277" cy="660909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A2780DB" w14:textId="77777777" w:rsidR="00770EC2" w:rsidRDefault="00770EC2" w:rsidP="00770EC2">
    <w:pPr>
      <w:pStyle w:val="Corpodetexto"/>
      <w:spacing w:after="0"/>
      <w:rPr>
        <w:rFonts w:ascii="Arial" w:hAnsi="Arial" w:cs="Arial"/>
        <w:b/>
        <w:bCs/>
        <w:color w:val="000000"/>
      </w:rPr>
    </w:pPr>
  </w:p>
  <w:p w14:paraId="6E559B00" w14:textId="197F77E6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UNIVERSIDADE FEDERAL FLUMINENSE</w:t>
    </w:r>
  </w:p>
  <w:p w14:paraId="65285139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SUPERINTENDÊNCIA DE OPERAÇÕES E MANUTENÇÃO</w:t>
    </w:r>
  </w:p>
  <w:p w14:paraId="56C0EC38" w14:textId="77777777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COORDENAÇÃO DE MANUTENÇÃO</w:t>
    </w:r>
  </w:p>
  <w:p w14:paraId="2729F9A8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</w:p>
  <w:p w14:paraId="42330B7E" w14:textId="77777777" w:rsidR="00770EC2" w:rsidRPr="009D6766" w:rsidRDefault="00770EC2" w:rsidP="00770EC2">
    <w:pPr>
      <w:spacing w:line="20" w:lineRule="exact"/>
      <w:rPr>
        <w:rFonts w:cs="Arial"/>
        <w:sz w:val="24"/>
      </w:rPr>
    </w:pPr>
  </w:p>
  <w:p w14:paraId="3B4CB0DF" w14:textId="77777777" w:rsidR="00770EC2" w:rsidRPr="009D6766" w:rsidRDefault="00770EC2" w:rsidP="00770EC2">
    <w:pPr>
      <w:spacing w:line="17" w:lineRule="exact"/>
      <w:rPr>
        <w:rFonts w:cs="Arial"/>
        <w:sz w:val="24"/>
      </w:rPr>
    </w:pPr>
  </w:p>
  <w:p w14:paraId="082A3B86" w14:textId="07F8D298" w:rsidR="00770EC2" w:rsidRPr="009D6766" w:rsidRDefault="00770EC2" w:rsidP="00770EC2">
    <w:pPr>
      <w:jc w:val="center"/>
      <w:rPr>
        <w:rFonts w:eastAsia="Calibri" w:cs="Arial"/>
        <w:sz w:val="24"/>
      </w:rPr>
    </w:pPr>
    <w:r w:rsidRPr="009D6766">
      <w:rPr>
        <w:rFonts w:eastAsia="Calibri" w:cs="Arial"/>
        <w:sz w:val="24"/>
      </w:rPr>
      <w:t xml:space="preserve">(PROCESSO ADMINISTRATIVO Nº </w:t>
    </w:r>
    <w:r w:rsidR="00C153ED" w:rsidRPr="00C153ED">
      <w:rPr>
        <w:rFonts w:eastAsia="Calibri" w:cs="Arial"/>
        <w:sz w:val="24"/>
      </w:rPr>
      <w:t>23069.160048/2026-24</w:t>
    </w:r>
    <w:r w:rsidRPr="009D6766">
      <w:rPr>
        <w:rFonts w:eastAsia="Calibri" w:cs="Arial"/>
        <w:sz w:val="24"/>
      </w:rPr>
      <w:t>)</w:t>
    </w:r>
  </w:p>
  <w:p w14:paraId="7831B022" w14:textId="0C380A98" w:rsidR="00770EC2" w:rsidRDefault="00770EC2">
    <w:pPr>
      <w:pStyle w:val="Cabealho"/>
    </w:pPr>
  </w:p>
  <w:p w14:paraId="675265A7" w14:textId="77777777" w:rsidR="00770EC2" w:rsidRDefault="00770EC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900F6" w14:textId="77777777" w:rsidR="00C153ED" w:rsidRDefault="00C153E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21AC"/>
    <w:multiLevelType w:val="hybridMultilevel"/>
    <w:tmpl w:val="E3DE81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0D9E"/>
    <w:multiLevelType w:val="hybridMultilevel"/>
    <w:tmpl w:val="1070F3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D42C5"/>
    <w:multiLevelType w:val="hybridMultilevel"/>
    <w:tmpl w:val="A412AE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778"/>
    <w:multiLevelType w:val="hybridMultilevel"/>
    <w:tmpl w:val="52B0C2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52BA"/>
    <w:multiLevelType w:val="hybridMultilevel"/>
    <w:tmpl w:val="EBF824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E5399"/>
    <w:multiLevelType w:val="hybridMultilevel"/>
    <w:tmpl w:val="948A147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C24A6"/>
    <w:multiLevelType w:val="hybridMultilevel"/>
    <w:tmpl w:val="879860B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7D25EA"/>
    <w:multiLevelType w:val="hybridMultilevel"/>
    <w:tmpl w:val="96748C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2F3E"/>
    <w:multiLevelType w:val="hybridMultilevel"/>
    <w:tmpl w:val="57941B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3082C"/>
    <w:multiLevelType w:val="hybridMultilevel"/>
    <w:tmpl w:val="57941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43D7"/>
    <w:multiLevelType w:val="hybridMultilevel"/>
    <w:tmpl w:val="8AC89D8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9762D"/>
    <w:multiLevelType w:val="hybridMultilevel"/>
    <w:tmpl w:val="C2F84B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42781"/>
    <w:multiLevelType w:val="hybridMultilevel"/>
    <w:tmpl w:val="915A8F8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1096F"/>
    <w:multiLevelType w:val="hybridMultilevel"/>
    <w:tmpl w:val="AE0C951A"/>
    <w:lvl w:ilvl="0" w:tplc="AB149F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72664"/>
    <w:multiLevelType w:val="hybridMultilevel"/>
    <w:tmpl w:val="0BC252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26FB2"/>
    <w:multiLevelType w:val="hybridMultilevel"/>
    <w:tmpl w:val="877E4D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6A7"/>
    <w:multiLevelType w:val="hybridMultilevel"/>
    <w:tmpl w:val="B3EE2F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A2984"/>
    <w:multiLevelType w:val="hybridMultilevel"/>
    <w:tmpl w:val="EC3E9C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06CE7"/>
    <w:multiLevelType w:val="hybridMultilevel"/>
    <w:tmpl w:val="747899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64AF9"/>
    <w:multiLevelType w:val="hybridMultilevel"/>
    <w:tmpl w:val="02189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10A8C"/>
    <w:multiLevelType w:val="hybridMultilevel"/>
    <w:tmpl w:val="4B8E13F0"/>
    <w:lvl w:ilvl="0" w:tplc="0D44404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5138B8"/>
    <w:multiLevelType w:val="hybridMultilevel"/>
    <w:tmpl w:val="0BC25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4409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915A06"/>
    <w:multiLevelType w:val="hybridMultilevel"/>
    <w:tmpl w:val="C2F84B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06C80"/>
    <w:multiLevelType w:val="hybridMultilevel"/>
    <w:tmpl w:val="5F24874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52AF2"/>
    <w:multiLevelType w:val="hybridMultilevel"/>
    <w:tmpl w:val="6396D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95F2D"/>
    <w:multiLevelType w:val="hybridMultilevel"/>
    <w:tmpl w:val="15C0E1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96A45"/>
    <w:multiLevelType w:val="hybridMultilevel"/>
    <w:tmpl w:val="3CAE3A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425078">
    <w:abstractNumId w:val="4"/>
  </w:num>
  <w:num w:numId="2" w16cid:durableId="1425110547">
    <w:abstractNumId w:val="20"/>
  </w:num>
  <w:num w:numId="3" w16cid:durableId="679745502">
    <w:abstractNumId w:val="13"/>
  </w:num>
  <w:num w:numId="4" w16cid:durableId="981928738">
    <w:abstractNumId w:val="6"/>
  </w:num>
  <w:num w:numId="5" w16cid:durableId="161629682">
    <w:abstractNumId w:val="14"/>
  </w:num>
  <w:num w:numId="6" w16cid:durableId="825821159">
    <w:abstractNumId w:val="11"/>
  </w:num>
  <w:num w:numId="7" w16cid:durableId="1844738760">
    <w:abstractNumId w:val="23"/>
  </w:num>
  <w:num w:numId="8" w16cid:durableId="785545813">
    <w:abstractNumId w:val="21"/>
  </w:num>
  <w:num w:numId="9" w16cid:durableId="2117674779">
    <w:abstractNumId w:val="25"/>
  </w:num>
  <w:num w:numId="10" w16cid:durableId="1120565477">
    <w:abstractNumId w:val="10"/>
  </w:num>
  <w:num w:numId="11" w16cid:durableId="154341106">
    <w:abstractNumId w:val="0"/>
  </w:num>
  <w:num w:numId="12" w16cid:durableId="1534880762">
    <w:abstractNumId w:val="5"/>
  </w:num>
  <w:num w:numId="13" w16cid:durableId="119495521">
    <w:abstractNumId w:val="18"/>
  </w:num>
  <w:num w:numId="14" w16cid:durableId="778570347">
    <w:abstractNumId w:val="15"/>
  </w:num>
  <w:num w:numId="15" w16cid:durableId="429549183">
    <w:abstractNumId w:val="24"/>
  </w:num>
  <w:num w:numId="16" w16cid:durableId="1957833692">
    <w:abstractNumId w:val="19"/>
  </w:num>
  <w:num w:numId="17" w16cid:durableId="1104810822">
    <w:abstractNumId w:val="7"/>
  </w:num>
  <w:num w:numId="18" w16cid:durableId="1894343332">
    <w:abstractNumId w:val="27"/>
  </w:num>
  <w:num w:numId="19" w16cid:durableId="2071033542">
    <w:abstractNumId w:val="16"/>
  </w:num>
  <w:num w:numId="20" w16cid:durableId="138888313">
    <w:abstractNumId w:val="26"/>
  </w:num>
  <w:num w:numId="21" w16cid:durableId="1577084551">
    <w:abstractNumId w:val="8"/>
  </w:num>
  <w:num w:numId="22" w16cid:durableId="1030568162">
    <w:abstractNumId w:val="9"/>
  </w:num>
  <w:num w:numId="23" w16cid:durableId="154538960">
    <w:abstractNumId w:val="17"/>
  </w:num>
  <w:num w:numId="24" w16cid:durableId="92823184">
    <w:abstractNumId w:val="2"/>
  </w:num>
  <w:num w:numId="25" w16cid:durableId="1075780419">
    <w:abstractNumId w:val="1"/>
  </w:num>
  <w:num w:numId="26" w16cid:durableId="2117285638">
    <w:abstractNumId w:val="3"/>
  </w:num>
  <w:num w:numId="27" w16cid:durableId="8604704">
    <w:abstractNumId w:val="12"/>
  </w:num>
  <w:num w:numId="28" w16cid:durableId="13022231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A7"/>
    <w:rsid w:val="00010885"/>
    <w:rsid w:val="000A335C"/>
    <w:rsid w:val="00145FA7"/>
    <w:rsid w:val="001702E0"/>
    <w:rsid w:val="001A0447"/>
    <w:rsid w:val="00211F6B"/>
    <w:rsid w:val="00277B79"/>
    <w:rsid w:val="002815EE"/>
    <w:rsid w:val="00315D2C"/>
    <w:rsid w:val="00383840"/>
    <w:rsid w:val="00477F99"/>
    <w:rsid w:val="004B0DEF"/>
    <w:rsid w:val="00506CA7"/>
    <w:rsid w:val="0053268D"/>
    <w:rsid w:val="00563A55"/>
    <w:rsid w:val="00575D52"/>
    <w:rsid w:val="005E7F8C"/>
    <w:rsid w:val="006B2A2C"/>
    <w:rsid w:val="006B63C1"/>
    <w:rsid w:val="006D516C"/>
    <w:rsid w:val="00770EC2"/>
    <w:rsid w:val="007C12BB"/>
    <w:rsid w:val="007C3093"/>
    <w:rsid w:val="00846751"/>
    <w:rsid w:val="00901CB3"/>
    <w:rsid w:val="009D6766"/>
    <w:rsid w:val="00AD38C2"/>
    <w:rsid w:val="00C052B0"/>
    <w:rsid w:val="00C153ED"/>
    <w:rsid w:val="00CF17D9"/>
    <w:rsid w:val="00DE6E65"/>
    <w:rsid w:val="00E37AF8"/>
    <w:rsid w:val="00EB1B8E"/>
    <w:rsid w:val="00F33A87"/>
    <w:rsid w:val="00F6135A"/>
    <w:rsid w:val="00FA3D92"/>
    <w:rsid w:val="00FB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EBBE"/>
  <w15:chartTrackingRefBased/>
  <w15:docId w15:val="{F808DC19-8B36-455D-8C53-1667F770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FA7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145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5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5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5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5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5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5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5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5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FA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FA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F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FA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F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F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45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5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5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5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5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5FA7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145FA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5FA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5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5FA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5FA7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rsid w:val="00145FA7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145FA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locked/>
    <w:rsid w:val="00145FA7"/>
  </w:style>
  <w:style w:type="table" w:styleId="Tabelacomgrade">
    <w:name w:val="Table Grid"/>
    <w:basedOn w:val="Tabelanormal"/>
    <w:uiPriority w:val="39"/>
    <w:rsid w:val="00145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uffamandaln@outlook.com</dc:creator>
  <cp:keywords/>
  <dc:description/>
  <cp:lastModifiedBy>uffamandaln@outlook.com</cp:lastModifiedBy>
  <cp:revision>3</cp:revision>
  <dcterms:created xsi:type="dcterms:W3CDTF">2026-03-19T19:14:00Z</dcterms:created>
  <dcterms:modified xsi:type="dcterms:W3CDTF">2026-03-27T14:48:00Z</dcterms:modified>
</cp:coreProperties>
</file>